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08" w:rsidRPr="00A47108" w:rsidRDefault="00A47108" w:rsidP="00A4710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A47108" w:rsidRPr="00A47108" w:rsidRDefault="00A47108" w:rsidP="00A4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71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по биологии адресована учащимся 9 класса </w:t>
      </w:r>
    </w:p>
    <w:p w:rsidR="00A47108" w:rsidRDefault="00A47108" w:rsidP="00A4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МБОУ «Новиковская СОШ», составлена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утвержденный </w:t>
      </w:r>
      <w:hyperlink r:id="rId5" w:anchor="/document/99/902180656/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Минобрнауки России от 31 мая 2021 №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 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«Новиковская СОШ»</w:t>
      </w:r>
    </w:p>
    <w:p w:rsidR="00A47108" w:rsidRDefault="00A47108" w:rsidP="00A4710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общеобразовательном учреждении МБОУ «Новиковская СОШ»</w:t>
      </w:r>
    </w:p>
    <w:p w:rsidR="00A47108" w:rsidRPr="00A47108" w:rsidRDefault="00A47108" w:rsidP="00A47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08" w:rsidRPr="00A47108" w:rsidRDefault="00A47108" w:rsidP="00A471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08" w:rsidRPr="00A47108" w:rsidRDefault="00A47108" w:rsidP="00A47108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7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программы используется УМК: И. Н. Пономаревой</w:t>
      </w:r>
    </w:p>
    <w:p w:rsidR="00A47108" w:rsidRPr="00A47108" w:rsidRDefault="00A47108" w:rsidP="00A47108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108" w:rsidRPr="00A47108" w:rsidRDefault="00A47108" w:rsidP="00A47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ЭОР:</w:t>
      </w:r>
    </w:p>
    <w:p w:rsidR="00A47108" w:rsidRPr="00A47108" w:rsidRDefault="00A47108" w:rsidP="00A47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r w:rsidRPr="00A471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uchi.ru</w:t>
      </w:r>
    </w:p>
    <w:p w:rsidR="00A47108" w:rsidRPr="00A47108" w:rsidRDefault="00A47108" w:rsidP="00A471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Цели</w:t>
      </w:r>
      <w:r w:rsidRPr="00A47108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изучения</w:t>
      </w:r>
      <w:r w:rsidRPr="00A47108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учебного</w:t>
      </w:r>
      <w:r w:rsidRPr="00A47108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A47108" w:rsidRPr="00A47108" w:rsidRDefault="00A47108" w:rsidP="00A47108">
      <w:pPr>
        <w:widowControl w:val="0"/>
        <w:autoSpaceDE w:val="0"/>
        <w:autoSpaceDN w:val="0"/>
        <w:spacing w:before="58" w:after="0" w:line="244" w:lineRule="auto"/>
        <w:ind w:right="115"/>
        <w:jc w:val="both"/>
        <w:rPr>
          <w:rFonts w:ascii="Cambria" w:eastAsia="Cambria" w:hAnsi="Cambria" w:cs="Cambria"/>
          <w:sz w:val="24"/>
          <w:szCs w:val="24"/>
        </w:rPr>
      </w:pPr>
      <w:r w:rsidRPr="00A47108">
        <w:rPr>
          <w:rFonts w:ascii="Cambria" w:eastAsia="Cambria" w:hAnsi="Cambria" w:cs="Cambria"/>
          <w:w w:val="105"/>
          <w:sz w:val="24"/>
          <w:szCs w:val="24"/>
        </w:rPr>
        <w:t>Целями изучения биологии на уровне основного общего образования</w:t>
      </w:r>
      <w:r w:rsidRPr="00A47108">
        <w:rPr>
          <w:rFonts w:ascii="Cambria" w:eastAsia="Cambria" w:hAnsi="Cambria" w:cs="Cambria"/>
          <w:spacing w:val="23"/>
          <w:w w:val="105"/>
          <w:sz w:val="24"/>
          <w:szCs w:val="24"/>
        </w:rPr>
        <w:t xml:space="preserve"> </w:t>
      </w:r>
      <w:r w:rsidRPr="00A47108">
        <w:rPr>
          <w:rFonts w:ascii="Cambria" w:eastAsia="Cambria" w:hAnsi="Cambria" w:cs="Cambria"/>
          <w:w w:val="105"/>
          <w:sz w:val="24"/>
          <w:szCs w:val="24"/>
        </w:rPr>
        <w:t>являются: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здоровья;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формирование</w:t>
      </w:r>
      <w:r w:rsidRPr="00A47108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pacing w:val="-1"/>
          <w:w w:val="105"/>
          <w:sz w:val="24"/>
          <w:szCs w:val="24"/>
        </w:rPr>
        <w:t>умений</w:t>
      </w:r>
      <w:r w:rsidRPr="00A47108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применять</w:t>
      </w:r>
      <w:r w:rsidRPr="00A47108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методы</w:t>
      </w:r>
      <w:r w:rsidRPr="00A47108">
        <w:rPr>
          <w:rFonts w:ascii="Cambria" w:eastAsia="Times New Roman" w:hAnsi="Cambria" w:cs="Times New Roman"/>
          <w:spacing w:val="-1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биологической</w:t>
      </w:r>
      <w:r w:rsidRPr="00A47108">
        <w:rPr>
          <w:rFonts w:ascii="Cambria" w:eastAsia="Times New Roman" w:hAnsi="Cambria" w:cs="Times New Roman"/>
          <w:spacing w:val="-10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науки</w:t>
      </w:r>
      <w:r w:rsidRPr="00A47108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для изучения биологических систем, в том числе и организма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человека;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6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A47108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организма;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формирование умений объяснять роль биологии в практической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людей,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значение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биологического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разнообразия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для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биосферы,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последствия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деятельности</w:t>
      </w:r>
      <w:r w:rsidRPr="00A47108">
        <w:rPr>
          <w:rFonts w:ascii="Cambria" w:eastAsia="Times New Roman" w:hAnsi="Cambria" w:cs="Times New Roman"/>
          <w:spacing w:val="-44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человека</w:t>
      </w:r>
      <w:r w:rsidRPr="00A47108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A47108">
        <w:rPr>
          <w:rFonts w:ascii="Cambria" w:eastAsia="Times New Roman" w:hAnsi="Cambria" w:cs="Times New Roman"/>
          <w:spacing w:val="22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природе;</w:t>
      </w:r>
    </w:p>
    <w:p w:rsidR="00A47108" w:rsidRPr="00A47108" w:rsidRDefault="00A47108" w:rsidP="00A47108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44" w:lineRule="auto"/>
        <w:ind w:right="114"/>
        <w:jc w:val="both"/>
        <w:rPr>
          <w:rFonts w:ascii="Cambria" w:eastAsia="Times New Roman" w:hAnsi="Cambria" w:cs="Times New Roman"/>
          <w:sz w:val="24"/>
          <w:szCs w:val="24"/>
        </w:rPr>
      </w:pPr>
      <w:r w:rsidRPr="00A47108">
        <w:rPr>
          <w:rFonts w:ascii="Cambria" w:eastAsia="Times New Roman" w:hAnsi="Cambria" w:cs="Times New Roman"/>
          <w:w w:val="105"/>
          <w:sz w:val="24"/>
          <w:szCs w:val="24"/>
        </w:rPr>
        <w:lastRenderedPageBreak/>
        <w:t>формирование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экологической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культуры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в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целях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w w:val="105"/>
          <w:sz w:val="24"/>
          <w:szCs w:val="24"/>
        </w:rPr>
        <w:t>сохранения</w:t>
      </w:r>
      <w:r w:rsidRPr="00A47108">
        <w:rPr>
          <w:rFonts w:ascii="Cambria" w:eastAsia="Times New Roman" w:hAnsi="Cambria" w:cs="Times New Roman"/>
          <w:spacing w:val="1"/>
          <w:w w:val="105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собственного</w:t>
      </w:r>
      <w:r w:rsidRPr="00A47108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здоровья</w:t>
      </w:r>
      <w:r w:rsidRPr="00A47108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и</w:t>
      </w:r>
      <w:r w:rsidRPr="00A47108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охраны</w:t>
      </w:r>
      <w:r w:rsidRPr="00A47108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окружающей</w:t>
      </w:r>
      <w:r w:rsidRPr="00A47108">
        <w:rPr>
          <w:rFonts w:ascii="Cambria" w:eastAsia="Times New Roman" w:hAnsi="Cambria" w:cs="Times New Roman"/>
          <w:spacing w:val="33"/>
          <w:sz w:val="24"/>
          <w:szCs w:val="24"/>
        </w:rPr>
        <w:t xml:space="preserve"> </w:t>
      </w:r>
      <w:r w:rsidRPr="00A47108">
        <w:rPr>
          <w:rFonts w:ascii="Cambria" w:eastAsia="Times New Roman" w:hAnsi="Cambria" w:cs="Times New Roman"/>
          <w:sz w:val="24"/>
          <w:szCs w:val="24"/>
        </w:rPr>
        <w:t>среды</w:t>
      </w:r>
      <w:r w:rsidRPr="00A47108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</w:p>
    <w:p w:rsidR="00A47108" w:rsidRPr="00A47108" w:rsidRDefault="00A47108" w:rsidP="00A471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</w:pPr>
    </w:p>
    <w:p w:rsidR="00A47108" w:rsidRPr="00A47108" w:rsidRDefault="00A47108" w:rsidP="00A471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spacing w:val="52"/>
          <w:w w:val="105"/>
          <w:sz w:val="24"/>
          <w:szCs w:val="24"/>
        </w:rPr>
        <w:t>Общая характеристика предмета</w:t>
      </w:r>
    </w:p>
    <w:p w:rsidR="00A47108" w:rsidRPr="00A47108" w:rsidRDefault="00A47108" w:rsidP="00A47108">
      <w:pPr>
        <w:spacing w:before="58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Учебный</w:t>
      </w:r>
      <w:r w:rsidRPr="00A47108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предмет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«Биология»</w:t>
      </w:r>
      <w:r w:rsidRPr="00A47108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развивает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представления</w:t>
      </w:r>
      <w:r w:rsidRPr="00A47108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познаваемости живой природы и методах ее познания, он позволяет</w:t>
      </w:r>
      <w:r w:rsidRPr="00A47108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сформировать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систему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научных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знаний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живых</w:t>
      </w:r>
      <w:r w:rsidRPr="00A471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системах,</w:t>
      </w:r>
      <w:r w:rsidRPr="00A47108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умения</w:t>
      </w:r>
      <w:r w:rsidRPr="00A47108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их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получать,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присваивать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и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применять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в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жизненных</w:t>
      </w:r>
      <w:r w:rsidRPr="00A47108">
        <w:rPr>
          <w:rFonts w:ascii="Times New Roman" w:eastAsia="Times New Roman" w:hAnsi="Times New Roman" w:cs="Times New Roman"/>
          <w:spacing w:val="17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ситуациях</w:t>
      </w:r>
      <w:r w:rsidRPr="00A47108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>.</w:t>
      </w:r>
    </w:p>
    <w:p w:rsidR="00A47108" w:rsidRPr="00A47108" w:rsidRDefault="00A47108" w:rsidP="00A47108">
      <w:pPr>
        <w:spacing w:before="3" w:after="120" w:line="244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>Биологическая</w:t>
      </w:r>
      <w:r w:rsidRPr="00A47108">
        <w:rPr>
          <w:rFonts w:ascii="Times New Roman" w:eastAsia="Times New Roman" w:hAnsi="Times New Roman" w:cs="Times New Roman"/>
          <w:spacing w:val="-10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подготовка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обеспечивает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понимание</w:t>
      </w:r>
      <w:r w:rsidRPr="00A47108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обучающимися научных принципов человеческой деятельности в природе,</w:t>
      </w:r>
      <w:r w:rsidRPr="00A47108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закладывает основы экологической культуры, здорового образа</w:t>
      </w:r>
      <w:r w:rsidRPr="00A47108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жизни</w:t>
      </w:r>
      <w:r w:rsidRPr="00A47108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/>
        </w:rPr>
        <w:t>.</w:t>
      </w:r>
    </w:p>
    <w:p w:rsidR="00A47108" w:rsidRPr="00A47108" w:rsidRDefault="00A47108" w:rsidP="00A47108">
      <w:pPr>
        <w:spacing w:after="0" w:line="213" w:lineRule="auto"/>
        <w:ind w:right="1049"/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Место</w:t>
      </w:r>
      <w:r w:rsidRPr="00A47108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учебного</w:t>
      </w:r>
      <w:r w:rsidRPr="00A47108">
        <w:rPr>
          <w:rFonts w:ascii="Times New Roman" w:eastAsia="Times New Roman" w:hAnsi="Times New Roman" w:cs="Times New Roman"/>
          <w:b/>
          <w:spacing w:val="47"/>
          <w:w w:val="110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предмета</w:t>
      </w:r>
      <w:r w:rsidRPr="00A47108">
        <w:rPr>
          <w:rFonts w:ascii="Times New Roman" w:eastAsia="Times New Roman" w:hAnsi="Times New Roman" w:cs="Times New Roman"/>
          <w:b/>
          <w:spacing w:val="46"/>
          <w:w w:val="110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>«биология»</w:t>
      </w:r>
      <w:r w:rsidRPr="00A47108">
        <w:rPr>
          <w:rFonts w:ascii="Times New Roman" w:eastAsia="Times New Roman" w:hAnsi="Times New Roman" w:cs="Times New Roman"/>
          <w:b/>
          <w:spacing w:val="-51"/>
          <w:w w:val="110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в</w:t>
      </w:r>
      <w:r w:rsidRPr="00A47108">
        <w:rPr>
          <w:rFonts w:ascii="Times New Roman" w:eastAsia="Times New Roman" w:hAnsi="Times New Roman" w:cs="Times New Roman"/>
          <w:b/>
          <w:spacing w:val="20"/>
          <w:w w:val="11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учебном</w:t>
      </w:r>
      <w:r w:rsidRPr="00A47108">
        <w:rPr>
          <w:rFonts w:ascii="Times New Roman" w:eastAsia="Times New Roman" w:hAnsi="Times New Roman" w:cs="Times New Roman"/>
          <w:b/>
          <w:spacing w:val="21"/>
          <w:w w:val="11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  <w:lang w:eastAsia="ru-RU"/>
        </w:rPr>
        <w:t>плане</w:t>
      </w:r>
    </w:p>
    <w:p w:rsidR="00A47108" w:rsidRPr="00A47108" w:rsidRDefault="00A47108" w:rsidP="00A47108">
      <w:pPr>
        <w:spacing w:before="61" w:after="120" w:line="2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 соответствии с ФГОС ООО биология является обязательным</w:t>
      </w:r>
      <w:r w:rsidRPr="00A47108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предметом на уровне основного общего образования.  Данная программа предусматривает изучение биологии в объёме 68 часов</w:t>
      </w:r>
      <w:r w:rsidRPr="00A471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из</w:t>
      </w:r>
      <w:r w:rsidRPr="00A471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расчёта—</w:t>
      </w:r>
      <w:r w:rsidRPr="00A471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</w:t>
      </w:r>
      <w:r w:rsidRPr="00A47108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часа</w:t>
      </w:r>
      <w:r w:rsidRPr="00A471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A471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неделю. В тематическом планировании</w:t>
      </w:r>
      <w:r w:rsidRPr="00A47108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для 9 класса предлагается резерв времени -2 часа. </w:t>
      </w:r>
    </w:p>
    <w:p w:rsidR="00A47108" w:rsidRPr="00A47108" w:rsidRDefault="00A47108" w:rsidP="00A4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108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 Планируемые результаты освоения учебного предмета </w:t>
      </w:r>
    </w:p>
    <w:p w:rsidR="00A47108" w:rsidRPr="00A47108" w:rsidRDefault="00A47108" w:rsidP="00A47108">
      <w:pPr>
        <w:tabs>
          <w:tab w:val="left" w:pos="5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7108" w:rsidRPr="00A47108" w:rsidRDefault="00A47108" w:rsidP="00A4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A471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47108" w:rsidRPr="00A47108" w:rsidRDefault="00A47108" w:rsidP="00A47108">
      <w:pPr>
        <w:widowControl w:val="0"/>
        <w:autoSpaceDE w:val="0"/>
        <w:autoSpaceDN w:val="0"/>
        <w:spacing w:before="117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Патриотическое</w:t>
      </w:r>
      <w:r w:rsidRPr="00A47108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советских учёных в развитие мировой биологической науки.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Гражданское</w:t>
      </w:r>
      <w:r w:rsidRPr="00A47108">
        <w:rPr>
          <w:rFonts w:ascii="Times New Roman" w:eastAsia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воспитание: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A47108" w:rsidRPr="00A47108" w:rsidRDefault="00A47108" w:rsidP="00A47108">
      <w:pPr>
        <w:widowControl w:val="0"/>
        <w:autoSpaceDE w:val="0"/>
        <w:autoSpaceDN w:val="0"/>
        <w:spacing w:before="8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Духовно-нравственное</w:t>
      </w:r>
      <w:r w:rsidRPr="00A47108">
        <w:rPr>
          <w:rFonts w:ascii="Times New Roman" w:eastAsia="Times New Roman" w:hAnsi="Times New Roman" w:cs="Times New Roman"/>
          <w:b/>
          <w:bCs/>
          <w:spacing w:val="4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норм и норм экологического права с учётом осознания последствий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поступков.</w:t>
      </w:r>
    </w:p>
    <w:p w:rsidR="00A47108" w:rsidRPr="00A47108" w:rsidRDefault="00A47108" w:rsidP="00A47108">
      <w:pPr>
        <w:widowControl w:val="0"/>
        <w:autoSpaceDE w:val="0"/>
        <w:autoSpaceDN w:val="0"/>
        <w:spacing w:before="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Эстетическое</w:t>
      </w:r>
      <w:r w:rsidRPr="00A47108">
        <w:rPr>
          <w:rFonts w:ascii="Times New Roman" w:eastAsia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понимание эмоционального воздействия природы и её ценности.</w:t>
      </w:r>
    </w:p>
    <w:p w:rsidR="00A47108" w:rsidRPr="00A47108" w:rsidRDefault="00A47108" w:rsidP="00A47108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Ценности</w:t>
      </w:r>
      <w:r w:rsidRPr="00A47108"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научного</w:t>
      </w:r>
      <w:r w:rsidRPr="00A47108">
        <w:rPr>
          <w:rFonts w:ascii="Times New Roman" w:eastAsia="Times New Roman" w:hAnsi="Times New Roman" w:cs="Times New Roman"/>
          <w:b/>
          <w:bCs/>
          <w:spacing w:val="33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познания: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 w:rsidRPr="00A47108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развития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природы,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взаимосвязях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человека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природной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социальной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средой;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развитие научной любознательности, интереса к биологической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науке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исследовательской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 основными навыками исследовательской деятельности.</w:t>
      </w:r>
    </w:p>
    <w:p w:rsidR="00A47108" w:rsidRPr="00A47108" w:rsidRDefault="00A47108" w:rsidP="00A47108">
      <w:pPr>
        <w:widowControl w:val="0"/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Формирование</w:t>
      </w:r>
      <w:r w:rsidRPr="00A47108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культуры</w:t>
      </w:r>
      <w:r w:rsidRPr="00A47108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здоровья: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питание, соблюдение гигиенических правил, сбалансирован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ный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режим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занятий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отдыха,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регулярная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физическая</w:t>
      </w:r>
      <w:r w:rsidRPr="00A47108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активность);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физического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психического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здоровья;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A471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поведения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природной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умение осознавать эмоциональное состояние своё и других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людей, уметь управлять собственным эмоциональным состоянием;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 навыка рефлексии, признание своего права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ошибку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такого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же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права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человека.</w:t>
      </w:r>
    </w:p>
    <w:p w:rsidR="00A47108" w:rsidRPr="00A47108" w:rsidRDefault="00A47108" w:rsidP="00A47108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Трудовое</w:t>
      </w:r>
      <w:r w:rsidRPr="00A47108">
        <w:rPr>
          <w:rFonts w:ascii="Times New Roman" w:eastAsia="Times New Roman" w:hAnsi="Times New Roman" w:cs="Times New Roman"/>
          <w:b/>
          <w:bCs/>
          <w:spacing w:val="20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A47108" w:rsidRPr="00A47108" w:rsidRDefault="00A47108" w:rsidP="00A4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семьи,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школы,</w:t>
      </w:r>
      <w:r w:rsidRPr="00A47108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города,</w:t>
      </w:r>
      <w:r w:rsidRPr="00A47108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края)</w:t>
      </w:r>
      <w:r w:rsidRPr="00A47108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биологической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экологической</w:t>
      </w:r>
      <w:r w:rsidRPr="00A47108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сий,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связанных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биологией.</w:t>
      </w:r>
    </w:p>
    <w:p w:rsidR="00A47108" w:rsidRPr="00A47108" w:rsidRDefault="00A47108" w:rsidP="00A47108">
      <w:pPr>
        <w:widowControl w:val="0"/>
        <w:autoSpaceDE w:val="0"/>
        <w:autoSpaceDN w:val="0"/>
        <w:spacing w:before="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Экологическое</w:t>
      </w:r>
      <w:r w:rsidRPr="00A47108">
        <w:rPr>
          <w:rFonts w:ascii="Times New Roman" w:eastAsia="Times New Roman" w:hAnsi="Times New Roman" w:cs="Times New Roman"/>
          <w:b/>
          <w:bCs/>
          <w:spacing w:val="23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воспитание: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ориентация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на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применение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A47108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знаний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A47108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решения задач в области окружающей среды, планирования поступков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оценки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для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окружающей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среды;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A471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среде;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готовность к участию в практической деятельности экологи-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ческой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направленности.</w:t>
      </w:r>
    </w:p>
    <w:p w:rsidR="00A47108" w:rsidRPr="00A47108" w:rsidRDefault="00A47108" w:rsidP="00A47108">
      <w:pPr>
        <w:widowControl w:val="0"/>
        <w:autoSpaceDE w:val="0"/>
        <w:autoSpaceDN w:val="0"/>
        <w:spacing w:before="2" w:after="0" w:line="249" w:lineRule="auto"/>
        <w:ind w:right="11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Адаптация</w:t>
      </w:r>
      <w:r w:rsidRPr="00A47108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обучающегося</w:t>
      </w:r>
      <w:r w:rsidRPr="00A47108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</w:t>
      </w:r>
      <w:r w:rsidRPr="00A47108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изменяющимся</w:t>
      </w:r>
      <w:r w:rsidRPr="00A47108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условиям</w:t>
      </w:r>
      <w:r w:rsidRPr="00A47108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социальной</w:t>
      </w:r>
      <w:r w:rsidRPr="00A47108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природной</w:t>
      </w:r>
      <w:r w:rsidRPr="00A47108">
        <w:rPr>
          <w:rFonts w:ascii="Times New Roman" w:eastAsia="Times New Roman" w:hAnsi="Times New Roman" w:cs="Times New Roman"/>
          <w:b/>
          <w:bCs/>
          <w:spacing w:val="17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среды: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освоение обучающимися социального опыта, норм и правил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опыту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знаниям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других;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 необходимости в формировании новых биологических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знаний,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умение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идеи,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понятия,</w:t>
      </w:r>
      <w:r w:rsidRPr="00A47108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 о биологических объектах и явлениях, осознание дефицита собственных биологических знаний, планирование своего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развития;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умение оперировать основными понятиями, терминами и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представлениями в области концепции устойчивого развития;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умение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взаимосвязи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природы,</w:t>
      </w:r>
      <w:r w:rsidRPr="00A47108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общества и экономики; оценивание своих действий с учётом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влияния на окружающую среду, достижения целей и преодо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ления</w:t>
      </w:r>
      <w:r w:rsidRPr="00A47108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вызовов</w:t>
      </w:r>
      <w:r w:rsidRPr="00A47108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возможных</w:t>
      </w:r>
      <w:r w:rsidRPr="00A47108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глобальных</w:t>
      </w:r>
      <w:r w:rsidRPr="00A47108">
        <w:rPr>
          <w:rFonts w:ascii="Times New Roman" w:eastAsia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осознание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стрессовой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оценивание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происходящих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изменений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их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последствий;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оценивание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ситуации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стресса,</w:t>
      </w:r>
      <w:r w:rsidRPr="00A47108">
        <w:rPr>
          <w:rFonts w:ascii="Times New Roman" w:eastAsia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корректирование</w:t>
      </w:r>
      <w:r w:rsidRPr="00A47108">
        <w:rPr>
          <w:rFonts w:ascii="Times New Roman" w:eastAsia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принимаемых</w:t>
      </w:r>
      <w:r w:rsidRPr="00A47108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A47108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действий;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уважительное</w:t>
      </w:r>
      <w:r w:rsidRPr="00A47108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отношение</w:t>
      </w:r>
      <w:r w:rsidRPr="00A47108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A47108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точке</w:t>
      </w:r>
      <w:r w:rsidRPr="00A47108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зрения</w:t>
      </w:r>
      <w:r w:rsidRPr="00A47108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A47108">
        <w:rPr>
          <w:rFonts w:ascii="Times New Roman" w:eastAsia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мнению,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мировоззрению.</w:t>
      </w:r>
    </w:p>
    <w:p w:rsidR="00A47108" w:rsidRPr="00A47108" w:rsidRDefault="00A47108" w:rsidP="00A47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108" w:rsidRPr="00A47108" w:rsidRDefault="00A47108" w:rsidP="00A47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A47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результаты:</w:t>
      </w:r>
    </w:p>
    <w:p w:rsidR="00A47108" w:rsidRPr="00A47108" w:rsidRDefault="00A47108" w:rsidP="00A47108">
      <w:pPr>
        <w:widowControl w:val="0"/>
        <w:autoSpaceDE w:val="0"/>
        <w:autoSpaceDN w:val="0"/>
        <w:spacing w:before="118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A47108">
        <w:rPr>
          <w:rFonts w:ascii="Times New Roman" w:eastAsia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познавательные</w:t>
      </w:r>
      <w:r w:rsidRPr="00A47108">
        <w:rPr>
          <w:rFonts w:ascii="Times New Roman" w:eastAsia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A47108" w:rsidRPr="00A47108" w:rsidRDefault="00A47108" w:rsidP="00A47108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A47108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логические</w:t>
      </w:r>
      <w:r w:rsidRPr="00A47108">
        <w:rPr>
          <w:rFonts w:ascii="Georgia" w:eastAsia="Georgia" w:hAnsi="Georgia" w:cs="Georgia"/>
          <w:b/>
          <w:bCs/>
          <w:i/>
          <w:iCs/>
          <w:spacing w:val="32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A47108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характеризовать</w:t>
      </w:r>
      <w:r w:rsidRPr="00A47108">
        <w:rPr>
          <w:rFonts w:ascii="Times New Roman" w:eastAsia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существенные</w:t>
      </w:r>
      <w:r w:rsidRPr="00A47108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признаки</w:t>
      </w:r>
      <w:r w:rsidRPr="00A47108">
        <w:rPr>
          <w:rFonts w:ascii="Times New Roman" w:eastAsia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биологических</w:t>
      </w:r>
      <w:r w:rsidRPr="00A47108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объектов</w:t>
      </w:r>
      <w:r w:rsidRPr="00A47108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(явлений,</w:t>
      </w:r>
      <w:r w:rsidRPr="00A47108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процессов);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устанавливать существенный признак классификации биоло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гических объектов, основания для обобщения и сравнения,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критерии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проводимого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анализа;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A47108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противоречий;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поставленной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задачи;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выявлять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причинно-следственные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связи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изучении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дедуктивных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индуктивных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умозаключений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аналогии,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гипотезы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взаимосвязях;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способ решения учебной биологи-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ческой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(сравнивать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несколько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вариантов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решения,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 наиболее подходящий с учётом самостоятельно вы-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деленных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критериев).</w:t>
      </w:r>
    </w:p>
    <w:p w:rsidR="00A47108" w:rsidRPr="00A47108" w:rsidRDefault="00A47108" w:rsidP="00A47108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Базовые</w:t>
      </w:r>
      <w:r w:rsidRPr="00A47108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исследовательские</w:t>
      </w:r>
      <w:r w:rsidRPr="00A47108">
        <w:rPr>
          <w:rFonts w:ascii="Georgia" w:eastAsia="Georgia" w:hAnsi="Georgia" w:cs="Georgia"/>
          <w:b/>
          <w:bCs/>
          <w:i/>
          <w:iCs/>
          <w:spacing w:val="35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действия: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7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устанавливать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искомое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данное;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формировать гипотезу об истинности собственных суждений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суждений</w:t>
      </w:r>
      <w:r w:rsidRPr="00A471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других,</w:t>
      </w:r>
      <w:r w:rsidRPr="00A471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A471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A471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позицию,</w:t>
      </w:r>
      <w:r w:rsidRPr="00A471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мнение;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изучения,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причинно-следственных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связей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зависимостей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биологических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объектов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между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собой;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применимость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полученной в ходе биологического исследования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(эксперимента);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формулировать обобщения и выводы по результатам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проведённого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наблюдения,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опыта,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владеть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инструментами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оценки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достоверности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выводов</w:t>
      </w:r>
      <w:r w:rsidRPr="00A471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обобщений;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 а также выдвигать предположения об их развитии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новых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условиях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контекстах.</w:t>
      </w:r>
    </w:p>
    <w:p w:rsidR="00A47108" w:rsidRPr="00A47108" w:rsidRDefault="00A47108" w:rsidP="00A47108">
      <w:pPr>
        <w:widowControl w:val="0"/>
        <w:autoSpaceDE w:val="0"/>
        <w:autoSpaceDN w:val="0"/>
        <w:spacing w:before="8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Работа</w:t>
      </w:r>
      <w:r w:rsidRPr="00A47108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</w:t>
      </w:r>
      <w:r w:rsidRPr="00A47108">
        <w:rPr>
          <w:rFonts w:ascii="Georgia" w:eastAsia="Georgia" w:hAnsi="Georgia" w:cs="Georgia"/>
          <w:b/>
          <w:bCs/>
          <w:i/>
          <w:iCs/>
          <w:spacing w:val="27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информацией: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выбирать,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анализировать,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систематизировать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интерпрети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представления;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источниках;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выбирать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оптимальную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форму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представления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иллюстрировать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решаемые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эффективно</w:t>
      </w:r>
      <w:r w:rsidRPr="00A47108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запоминать</w:t>
      </w:r>
      <w:r w:rsidRPr="00A47108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систематизировать</w:t>
      </w:r>
      <w:r w:rsidRPr="00A47108"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информацию;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 системой универсальных познавательных действий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 сформированность когнитивных навыков обучающихся.</w:t>
      </w:r>
    </w:p>
    <w:p w:rsidR="00A47108" w:rsidRPr="00A47108" w:rsidRDefault="00A47108" w:rsidP="00A47108">
      <w:pPr>
        <w:widowControl w:val="0"/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Универсальные</w:t>
      </w:r>
      <w:r w:rsidRPr="00A47108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коммуникативные</w:t>
      </w:r>
      <w:r w:rsidRPr="00A47108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действия</w:t>
      </w:r>
    </w:p>
    <w:p w:rsidR="00A47108" w:rsidRPr="00A47108" w:rsidRDefault="00A47108" w:rsidP="00A47108">
      <w:pPr>
        <w:widowControl w:val="0"/>
        <w:autoSpaceDE w:val="0"/>
        <w:autoSpaceDN w:val="0"/>
        <w:spacing w:before="13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sz w:val="24"/>
          <w:szCs w:val="24"/>
        </w:rPr>
        <w:t>Общение: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воспринимать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формулировать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суждения,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выражать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эмоции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выполнения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практических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лабораторных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работ;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A47108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текстах;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конфликтных ситуаций и смягчать конфликты, вести пере-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говоры;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свои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возражения;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нацеленные на решение биологической задачи и поддержание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благожелательности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общения;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сопоставлять свои суждения с суждениями других участников</w:t>
      </w:r>
      <w:r w:rsidRPr="00A47108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диалога,</w:t>
      </w:r>
      <w:r w:rsidRPr="00A47108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обнаруживать</w:t>
      </w:r>
      <w:r w:rsidRPr="00A47108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различие</w:t>
      </w:r>
      <w:r w:rsidRPr="00A47108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сходство</w:t>
      </w:r>
      <w:r w:rsidRPr="00A47108">
        <w:rPr>
          <w:rFonts w:ascii="Times New Roman" w:eastAsia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позиций;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A47108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(эксперимента,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исследования,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проекта);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 выбирать формат выступления с учётом за-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дач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презентации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аудитории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иллюстративных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материалов.</w:t>
      </w:r>
    </w:p>
    <w:p w:rsidR="00A47108" w:rsidRPr="00A47108" w:rsidRDefault="00A47108" w:rsidP="00A47108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Совместная</w:t>
      </w:r>
      <w:r w:rsidRPr="00A47108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деятельность</w:t>
      </w:r>
      <w:r w:rsidRPr="00A47108">
        <w:rPr>
          <w:rFonts w:ascii="Georgia" w:eastAsia="Georgia" w:hAnsi="Georgia" w:cs="Georgia"/>
          <w:b/>
          <w:bCs/>
          <w:i/>
          <w:iCs/>
          <w:spacing w:val="34"/>
          <w:w w:val="90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(сотрудничество):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A47108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работы</w:t>
      </w:r>
      <w:r w:rsidRPr="00A47108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A47108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A47108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конкретной</w:t>
      </w:r>
      <w:r w:rsidRPr="00A47108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</w:p>
    <w:p w:rsidR="00A47108" w:rsidRPr="00A47108" w:rsidRDefault="00A47108" w:rsidP="00A47108">
      <w:pPr>
        <w:widowControl w:val="0"/>
        <w:autoSpaceDE w:val="0"/>
        <w:autoSpaceDN w:val="0"/>
        <w:spacing w:before="69" w:after="0" w:line="249" w:lineRule="auto"/>
        <w:ind w:right="114"/>
        <w:jc w:val="both"/>
        <w:rPr>
          <w:rFonts w:ascii="Times New Roman" w:eastAsia="Cambria" w:hAnsi="Times New Roman" w:cs="Cambria"/>
          <w:sz w:val="24"/>
          <w:szCs w:val="24"/>
        </w:rPr>
      </w:pPr>
      <w:r w:rsidRPr="00A47108">
        <w:rPr>
          <w:rFonts w:ascii="Times New Roman" w:eastAsia="Cambria" w:hAnsi="Times New Roman" w:cs="Cambria"/>
          <w:w w:val="115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</w:t>
      </w:r>
      <w:r w:rsidRPr="00A47108">
        <w:rPr>
          <w:rFonts w:ascii="Times New Roman" w:eastAsia="Cambria" w:hAnsi="Times New Roman" w:cs="Cambria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Cambria" w:hAnsi="Times New Roman" w:cs="Cambria"/>
          <w:w w:val="115"/>
          <w:sz w:val="24"/>
          <w:szCs w:val="24"/>
        </w:rPr>
        <w:t>задачи;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A4710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руководить,</w:t>
      </w:r>
      <w:r w:rsidRPr="00A4710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</w:t>
      </w:r>
      <w:r w:rsidRPr="00A4710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поручения,</w:t>
      </w:r>
      <w:r w:rsidRPr="00A4710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подчиняться;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свою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роль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(с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учётом</w:t>
      </w:r>
      <w:r w:rsidRPr="00A47108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предпочтений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возможностей</w:t>
      </w:r>
      <w:r w:rsidRPr="00A47108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A47108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ния,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обмен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мнениями,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«мозговые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штурмы»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иные);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другими</w:t>
      </w:r>
      <w:r w:rsidRPr="00A47108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членами</w:t>
      </w:r>
      <w:r w:rsidRPr="00A47108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команды;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сформулированным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участниками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взаимодействия;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сравнивать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исходной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задачей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предоставлению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отчёта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перед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группой;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овладеть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системой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универсальных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коммуникативных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действий,</w:t>
      </w:r>
      <w:r w:rsidRPr="00A47108"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которая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обеспечивает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сформированность</w:t>
      </w:r>
      <w:r w:rsidRPr="00A47108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социальных</w:t>
      </w:r>
      <w:r w:rsidRPr="00A47108">
        <w:rPr>
          <w:rFonts w:ascii="Times New Roman" w:eastAsia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навыков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эмоционального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интеллекта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обучающихся.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5" w:after="0" w:line="249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Универсальные</w:t>
      </w:r>
      <w:r w:rsidRPr="00A47108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регулятивные</w:t>
      </w:r>
      <w:r w:rsidRPr="00A47108">
        <w:rPr>
          <w:rFonts w:ascii="Times New Roman" w:eastAsia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действия</w:t>
      </w:r>
    </w:p>
    <w:p w:rsidR="00A47108" w:rsidRPr="00A47108" w:rsidRDefault="00A47108" w:rsidP="00A47108">
      <w:pPr>
        <w:widowControl w:val="0"/>
        <w:autoSpaceDE w:val="0"/>
        <w:autoSpaceDN w:val="0"/>
        <w:spacing w:before="7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sz w:val="24"/>
          <w:szCs w:val="24"/>
        </w:rPr>
        <w:t>Самоорганизация: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 проблемы для решения в жизненных и учебных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ситуациях,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используя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биологические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знания;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(индивидуальное,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решения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группе,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принятие</w:t>
      </w:r>
      <w:r w:rsidRPr="00A47108">
        <w:rPr>
          <w:rFonts w:ascii="Times New Roman" w:eastAsia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решений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группой);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самостоятельно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решения  задачи  (или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аргументировать</w:t>
      </w:r>
      <w:r w:rsidRPr="00A47108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предлагаемые</w:t>
      </w:r>
      <w:r w:rsidRPr="00A47108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варианты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решения),</w:t>
      </w:r>
      <w:r w:rsidRPr="00A47108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корректировать</w:t>
      </w:r>
      <w:r w:rsidRPr="00A47108"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предложенный</w:t>
      </w:r>
      <w:r w:rsidRPr="00A47108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алгоритм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 учётом получения новых биологических знаний об изучаемом</w:t>
      </w:r>
      <w:r w:rsidRPr="00A471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биологическом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объекте;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0" w:lineRule="auto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делать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выбор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брать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ответственность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решение.</w:t>
      </w:r>
    </w:p>
    <w:p w:rsidR="00A47108" w:rsidRPr="00A47108" w:rsidRDefault="00A47108" w:rsidP="00A47108">
      <w:pPr>
        <w:widowControl w:val="0"/>
        <w:autoSpaceDE w:val="0"/>
        <w:autoSpaceDN w:val="0"/>
        <w:spacing w:before="72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Самоконтроль</w:t>
      </w:r>
      <w:r w:rsidRPr="00A47108">
        <w:rPr>
          <w:rFonts w:ascii="Georgia" w:eastAsia="Georgia" w:hAnsi="Georgia" w:cs="Georgia"/>
          <w:b/>
          <w:bCs/>
          <w:i/>
          <w:iCs/>
          <w:spacing w:val="41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0"/>
          <w:sz w:val="24"/>
          <w:szCs w:val="24"/>
        </w:rPr>
        <w:t>(рефлексия):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владеть способами самоконтроля, самомотивации и рефлексии;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давать адекватную оценку ситуации и предлагать план её из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менения;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учитывать контекст и предвидеть трудности, которые могут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возникнуть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решении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учебной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биологической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задачи,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адаптировать</w:t>
      </w:r>
      <w:r w:rsidRPr="00A47108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решение</w:t>
      </w:r>
      <w:r w:rsidRPr="00A47108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A47108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меняющимся</w:t>
      </w:r>
      <w:r w:rsidRPr="00A47108">
        <w:rPr>
          <w:rFonts w:ascii="Times New Roman" w:eastAsia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обстоятельствам;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объяснять причины достижения (недостижения) результатов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находить</w:t>
      </w:r>
      <w:r w:rsidRPr="00A47108">
        <w:rPr>
          <w:rFonts w:ascii="Times New Roman" w:eastAsia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позитивное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произошедшей</w:t>
      </w:r>
      <w:r w:rsidRPr="00A47108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ситуации;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изменившихся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ситуаций,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установленных</w:t>
      </w:r>
      <w:r w:rsidRPr="00A471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ошибок,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возникших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трудностей;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3" w:after="0" w:line="228" w:lineRule="exact"/>
        <w:ind w:hanging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оценивать</w:t>
      </w:r>
      <w:r w:rsidRPr="00A47108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соответствие</w:t>
      </w:r>
      <w:r w:rsidRPr="00A47108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результата</w:t>
      </w:r>
      <w:r w:rsidRPr="00A47108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цели</w:t>
      </w:r>
      <w:r w:rsidRPr="00A47108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условиям.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8" w:lineRule="exact"/>
        <w:ind w:hanging="228"/>
        <w:jc w:val="both"/>
        <w:outlineLvl w:val="4"/>
        <w:rPr>
          <w:rFonts w:ascii="Sitka Text" w:eastAsia="Georgia" w:hAnsi="Sitka Text" w:cs="Georgia"/>
          <w:b/>
          <w:bCs/>
          <w:i/>
          <w:iCs/>
          <w:sz w:val="24"/>
          <w:szCs w:val="24"/>
        </w:rPr>
      </w:pPr>
      <w:r w:rsidRPr="00A47108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Эмоциональный</w:t>
      </w:r>
      <w:r w:rsidRPr="00A47108">
        <w:rPr>
          <w:rFonts w:ascii="Sitka Text" w:eastAsia="Georgia" w:hAnsi="Sitka Text" w:cs="Georgia"/>
          <w:b/>
          <w:bCs/>
          <w:i/>
          <w:iCs/>
          <w:spacing w:val="28"/>
          <w:w w:val="110"/>
          <w:sz w:val="24"/>
          <w:szCs w:val="24"/>
        </w:rPr>
        <w:t xml:space="preserve"> </w:t>
      </w:r>
      <w:r w:rsidRPr="00A47108">
        <w:rPr>
          <w:rFonts w:ascii="Sitka Text" w:eastAsia="Georgia" w:hAnsi="Sitka Text" w:cs="Georgia"/>
          <w:b/>
          <w:bCs/>
          <w:i/>
          <w:iCs/>
          <w:w w:val="110"/>
          <w:sz w:val="24"/>
          <w:szCs w:val="24"/>
        </w:rPr>
        <w:t>интеллект: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4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различать,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называть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управлять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собственными</w:t>
      </w:r>
      <w:r w:rsidRPr="00A47108"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A47108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эмоциями</w:t>
      </w:r>
      <w:r w:rsidRPr="00A47108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других;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выявлять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анализировать</w:t>
      </w:r>
      <w:r w:rsidRPr="00A47108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причины</w:t>
      </w:r>
      <w:r w:rsidRPr="00A47108">
        <w:rPr>
          <w:rFonts w:ascii="Times New Roman" w:eastAsia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эмоций;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ставить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себя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место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другого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человека,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понимать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мотивы</w:t>
      </w:r>
      <w:r w:rsidRPr="00A47108"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намерения</w:t>
      </w:r>
      <w:r w:rsidRPr="00A471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другого;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регулировать</w:t>
      </w:r>
      <w:r w:rsidRPr="00A47108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способ</w:t>
      </w:r>
      <w:r w:rsidRPr="00A47108">
        <w:rPr>
          <w:rFonts w:ascii="Times New Roman" w:eastAsia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выражения</w:t>
      </w:r>
      <w:r w:rsidRPr="00A47108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эмоций.</w:t>
      </w:r>
    </w:p>
    <w:p w:rsidR="00A47108" w:rsidRPr="00A47108" w:rsidRDefault="00A47108" w:rsidP="00A47108">
      <w:pPr>
        <w:widowControl w:val="0"/>
        <w:autoSpaceDE w:val="0"/>
        <w:autoSpaceDN w:val="0"/>
        <w:spacing w:before="14" w:after="0" w:line="240" w:lineRule="auto"/>
        <w:outlineLvl w:val="4"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47108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Принятие себя и</w:t>
      </w:r>
      <w:r w:rsidRPr="00A47108">
        <w:rPr>
          <w:rFonts w:ascii="Georgia" w:eastAsia="Georgia" w:hAnsi="Georgia" w:cs="Georgia"/>
          <w:b/>
          <w:bCs/>
          <w:i/>
          <w:iCs/>
          <w:spacing w:val="1"/>
          <w:w w:val="95"/>
          <w:sz w:val="24"/>
          <w:szCs w:val="24"/>
        </w:rPr>
        <w:t xml:space="preserve"> </w:t>
      </w:r>
      <w:r w:rsidRPr="00A47108">
        <w:rPr>
          <w:rFonts w:ascii="Georgia" w:eastAsia="Georgia" w:hAnsi="Georgia" w:cs="Georgia"/>
          <w:b/>
          <w:bCs/>
          <w:i/>
          <w:iCs/>
          <w:w w:val="95"/>
          <w:sz w:val="24"/>
          <w:szCs w:val="24"/>
        </w:rPr>
        <w:t>других: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9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осознанно</w:t>
      </w:r>
      <w:r w:rsidRPr="00A47108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относиться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A47108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другому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человеку,</w:t>
      </w:r>
      <w:r w:rsidRPr="00A47108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A47108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мнению;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признавать</w:t>
      </w:r>
      <w:r w:rsidRPr="00A47108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своё</w:t>
      </w:r>
      <w:r w:rsidRPr="00A47108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A47108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47108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ошибку</w:t>
      </w:r>
      <w:r w:rsidRPr="00A47108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такое</w:t>
      </w:r>
      <w:r w:rsidRPr="00A47108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же</w:t>
      </w:r>
      <w:r w:rsidRPr="00A47108"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право</w:t>
      </w:r>
      <w:r w:rsidRPr="00A47108">
        <w:rPr>
          <w:rFonts w:ascii="Times New Roman" w:eastAsia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другого;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открытость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себе</w:t>
      </w:r>
      <w:r w:rsidRPr="00A47108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другим;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0" w:lineRule="auto"/>
        <w:ind w:hanging="228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осознавать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невозможность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контролировать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всё</w:t>
      </w:r>
      <w:r w:rsidRPr="00A47108">
        <w:rPr>
          <w:rFonts w:ascii="Times New Roman" w:eastAsia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15"/>
          <w:sz w:val="24"/>
          <w:szCs w:val="24"/>
        </w:rPr>
        <w:t>вокруг;</w:t>
      </w:r>
    </w:p>
    <w:p w:rsidR="00A47108" w:rsidRPr="00A47108" w:rsidRDefault="00A47108" w:rsidP="00A47108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10" w:after="0" w:line="249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овладеть системой универсальных учебных регулятивных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действий,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которая обеспечивает формирование смысловых</w:t>
      </w:r>
      <w:r w:rsidRPr="00A47108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установок</w:t>
      </w:r>
      <w:r w:rsidRPr="00A47108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</w:t>
      </w:r>
      <w:r w:rsidRPr="00A47108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(внутренняя</w:t>
      </w:r>
      <w:r w:rsidRPr="00A47108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позиция</w:t>
      </w:r>
      <w:r w:rsidRPr="00A47108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личности),</w:t>
      </w:r>
      <w:r w:rsidRPr="00A47108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47108">
        <w:rPr>
          <w:rFonts w:ascii="Times New Roman" w:eastAsia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устойчивого</w:t>
      </w:r>
      <w:r w:rsidRPr="00A47108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47108">
        <w:rPr>
          <w:rFonts w:ascii="Times New Roman" w:eastAsia="Times New Roman" w:hAnsi="Times New Roman" w:cs="Times New Roman"/>
          <w:w w:val="120"/>
          <w:sz w:val="24"/>
          <w:szCs w:val="24"/>
        </w:rPr>
        <w:t>поведения).</w:t>
      </w:r>
    </w:p>
    <w:p w:rsidR="00A47108" w:rsidRPr="00A47108" w:rsidRDefault="00A47108" w:rsidP="00A47108">
      <w:pPr>
        <w:tabs>
          <w:tab w:val="left" w:pos="5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•объяснять положение человека в системе 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•применять биологические модели для выявления особенностей строения и функционирования органов и систем органов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•объяснять нейрогуморальную регуляцию процессов жизнедеятельности организма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•демонстрировать на конкретных примерах связь знаний наук о человеке со знаниями предметов естественнонаучного и гуманитарного циклов, различных видов искусства; технологии, ОБЖ, физической культуры;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•использовать методы биологии: наблюдать, измерять, описывать организм человека и процессы его жизнедеятельности;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Проводить простейшие исследования организма человека и объяснять их результаты;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7108" w:rsidRPr="00A47108" w:rsidRDefault="00A47108" w:rsidP="00A4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РАЗДЕЛ 2.  Содержание учебного предмета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— биосоциальный вид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организма человека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.  Изучение клеток слизистой оболочки полости рта человека.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микроскопичес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строения тканей (на готовых 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микропрепаратах).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3 . Распознавание органов и систем органов человека (по таблицам).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Нейрогуморальная регуляция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Рецепторы. Двухнейронные и трёхнейронные рефлекторные дуги. Спинной мозг, его строение и функции.   Рефлексы   спинного мозга. Головной мозг, его строение и функции. Большие полушария. Рефлексы головного мозга. Безусловные (врождённые)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(приобретённые) рефлексы.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Изучение головного мозга человека (по муляжам).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изменения размера зрачка в зависимости от освещённости.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Опора и движение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 хождением и трудовой деятельностью.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система. Строение и функции скелетных мышц. Работа мышц: статическая и динамическая; мышцы сгибатели и разгибатели. Утомление мышц. Гиподинамия. Роль двигательной активности в сохранении здоровья.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свойств кости.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строения костей (на муляжах).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. Изучение строения позвонков (на муляжах).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4 . Определение гибкости позвоночника.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5 .  Измерение массы и роста своего организма.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6 . Изучение влияния статической и динамической нагрузки на утомление мышц.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. Выявление нарушения осанки.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8 . Определение признаков плоскостопия.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9 . Оказание первой помощи при повреждении скелета и мышц.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среда организма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 Резус-фактор.  Переливание крови. Донорство.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 И. Мечникова по изучению иммунитета.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крови человека и лягушки (сравнение).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Кровообращение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сердечнососудистой системы. Профилактика сердечно-сосудистых заболеваний. Первая помощь при кровотечениях.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Измерение кровяного давления.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Определение пульса и числа сердечных сокращений в покое и после дозированных физических нагрузок у человека.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3 . Первая помощь при кровотечениях.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Измерение обхвата грудной клетки в состоянии вдоха и выдоха.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. Определение частоты дыхания.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различных факторов на частоту дыхания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и пищеварение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 человека — совокупность микроорганизмов, населяющих организм человека. Регуляция пищеварения. Методы изучения органов пищеварения. Работы И. П. Павлова.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питания. Предупреждение глистных и желудочно-ки- шечных заболеваний, пищевых отравлений. Влияние курения и алкоголя на пищеварение.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действия ферментов слюны на крахмал.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. Наблюдение действия желудочного сока на белки.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веществ и превращение энергии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 Нормы и режим питания. Рациональное питание — фактор укрепления здоровья. Нарушение обмена веществ.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состава продуктов питания.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Составление меню в зависимости от калорийности пищи.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. Способы сохранения витаминов в пищевых продуктах.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кожи. Кожа и её производные. Кожа и терморегуляция. Влияние на кожу факторов окружающей среды. Закаливание и его роль. Способы закаливания организма.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 . Исследование с помощью лупы тыльной и ладонной стороны кисти.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Определение жирности различных участков кожи лица.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3 . Описание мер по уходу за кожей лица и волосами в зависимости от типа кожи.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4 . Описание основных гигиенических требований к одежде и обуви.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 моче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мочеиспускания. Заболевания органов мочевыделительной системы, их предупреждение.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Определение местоположения почек (на муляже).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Описание мер профилактики болезней почек.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Размножение и развитие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основных мер по профилактике инфекционных вирусных заболеваний: СПИД и гепатит.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чувств и сенсорные системы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и функции органа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работы слухового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Слуховое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слуха и их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слуха. Органы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равновесия, мышечного чувства, осязания, обоняния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сенсорных систем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Определение остроты зрения у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2 . Изучение строения органа зрения (на муляже и влажном препарате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3 . Изучение строение органа слуха (на муляже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Поведение и психика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Психика и поведение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и мотивы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обусловленность поведения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Рефлекторная теория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нервная деятельность человека, работы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Сеченова,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образования условных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рефлексов.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Динамический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гормонов в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Наследственные и ненаследственные программы поведения у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Приспособительный характер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 вторая сигнальные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деятельность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особенности личности: способности, темперамент, характер,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одарённость.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высшей нервной деятельности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психики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физического и умственного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труда и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 и его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Лабораторные и практические работы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 Изучение кратковременной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. Определение объёма механической и логической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. Оценка сформированности навыков логического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Человек и окружающая среда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окружающая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факторы и их действие на организм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здоровья человека от состояния окружающей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Микроклимат жилых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поведения в окружающей среде, в опасных и чрезвычайных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 Здоровье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как социальная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нарушающие здоровье: гиподинамия, курение, употребление алкоголя, наркотиков, несбалансированное питание,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здоровья: аутотренинг, закаливание, двигательная активность, сбалансированное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отношения к собственному здоровью и здоровью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Всемирная организация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часть биосферы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Антропогенные воздействия на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Урбанизация.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Техногенные изменения в окружающей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глобальные экологические </w:t>
      </w:r>
      <w:r w:rsidR="00C57376"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</w:t>
      </w: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охраны окружающей среды для сохранения человечества </w:t>
      </w:r>
    </w:p>
    <w:p w:rsidR="00A47108" w:rsidRPr="00A47108" w:rsidRDefault="00A47108" w:rsidP="00A4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 Тематическое планирование с указанием количества </w:t>
      </w:r>
      <w:r w:rsidR="00C57376"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часов, отводимых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 темы</w:t>
      </w:r>
    </w:p>
    <w:p w:rsidR="00A47108" w:rsidRPr="00A47108" w:rsidRDefault="00A47108" w:rsidP="00A4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3439"/>
        <w:gridCol w:w="2831"/>
        <w:gridCol w:w="2439"/>
      </w:tblGrid>
      <w:tr w:rsidR="00A47108" w:rsidRPr="00A47108" w:rsidTr="00A47108">
        <w:trPr>
          <w:trHeight w:val="1048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лабораторных работ</w:t>
            </w:r>
          </w:p>
        </w:tc>
      </w:tr>
      <w:tr w:rsidR="00A47108" w:rsidRPr="00A47108" w:rsidTr="00A47108">
        <w:trPr>
          <w:trHeight w:val="417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биосоциальный вид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организма человека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Нейрогуморальная регуляция 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rebuchet MS" w:eastAsia="Trebuchet MS" w:hAnsi="Trebuchet MS" w:cs="Trebuchet MS"/>
                <w:bCs/>
                <w:w w:val="90"/>
                <w:sz w:val="24"/>
                <w:szCs w:val="24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 организма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пищеварение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и сенсорные системы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психика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1307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A47108" w:rsidRPr="00A47108" w:rsidRDefault="00A47108" w:rsidP="00A471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66"/>
        </w:trPr>
        <w:tc>
          <w:tcPr>
            <w:tcW w:w="6141" w:type="dxa"/>
            <w:gridSpan w:val="2"/>
          </w:tcPr>
          <w:p w:rsidR="00A47108" w:rsidRPr="00A47108" w:rsidRDefault="00A47108" w:rsidP="00A47108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39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1" w:type="dxa"/>
          </w:tcPr>
          <w:p w:rsidR="00A47108" w:rsidRPr="00A47108" w:rsidRDefault="00A47108" w:rsidP="00A47108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Календарно-тематическое планирование</w:t>
      </w:r>
    </w:p>
    <w:p w:rsidR="00A47108" w:rsidRPr="00A47108" w:rsidRDefault="00A47108" w:rsidP="00A4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851"/>
        <w:gridCol w:w="8647"/>
        <w:gridCol w:w="3685"/>
      </w:tblGrid>
      <w:tr w:rsidR="00A47108" w:rsidRPr="00A47108" w:rsidTr="00A47108">
        <w:trPr>
          <w:trHeight w:val="570"/>
        </w:trPr>
        <w:tc>
          <w:tcPr>
            <w:tcW w:w="1101" w:type="dxa"/>
            <w:gridSpan w:val="2"/>
          </w:tcPr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708" w:type="dxa"/>
          </w:tcPr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8647" w:type="dxa"/>
          </w:tcPr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47108" w:rsidRPr="00A47108" w:rsidRDefault="00A47108" w:rsidP="00A47108">
            <w:pPr>
              <w:jc w:val="center"/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AdverGothic" w:hAnsi="Times New Roman" w:cs="Times New Roman"/>
                <w:sz w:val="24"/>
                <w:szCs w:val="24"/>
                <w:lang w:eastAsia="ru-RU"/>
              </w:rPr>
              <w:t>(Лабораторное оборудование Точка роста)</w:t>
            </w:r>
          </w:p>
        </w:tc>
      </w:tr>
      <w:tr w:rsidR="00A47108" w:rsidRPr="00A47108" w:rsidTr="00A47108">
        <w:trPr>
          <w:trHeight w:val="374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Человек — биосоциальный вид (1ч)</w:t>
            </w:r>
          </w:p>
          <w:p w:rsidR="00A47108" w:rsidRPr="00A47108" w:rsidRDefault="00A47108" w:rsidP="00A471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1/1.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Науки о человеке. Место человека в системе органического мира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2</w:t>
            </w:r>
            <w:r w:rsidRPr="00A47108">
              <w:rPr>
                <w:rFonts w:ascii="Calibri" w:eastAsia="Calibri" w:hAnsi="Calibri" w:cs="Times New Roman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организма человека (3ч)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химический состав клетки. Митоз. Мейоз.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Типы тканей организма человека. Лабораторная№1 Изучение микроскопического строения тканей.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и системы органов. Организм как единое целое. Практическая работа№1 Распознавание органов и систем органов по таблицам.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C57376"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C57376" w:rsidRPr="00A47108">
              <w:rPr>
                <w:rFonts w:ascii="Calibri" w:eastAsia="Calibri" w:hAnsi="Calibri" w:cs="Times New Roman"/>
                <w:b/>
              </w:rPr>
              <w:t>Нейрогуморальная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регуляция (9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Нервная система человека, ее организация и значение. Рефлекторная дуга.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№17Оценка вегетативного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тонуса в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покоя. Цифровые датчики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артериального давления, пульса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Спинной мозг, его строение, функции. Рефлексы спинного мозга.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Головной мозг, его строение, функции. Практическая работа №2 Изучение головного мозга по муляжам.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Рефлексы головного мозга. Безусловные и условные рефлексы. Практическая работа №3 Изучение изменения размера зрачка в зависимости от освещенности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Соматическая нервная система. Вегетативная нервная система. Нервная система как единое целое.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№18 Оценка вегетативной реактивности. Определение реактивности симпатического отдела.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Гуморальная регуляция функций. Эндокринная система.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Железы смешанной секреции. Железы внутренней секреции.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Гормоны, их роль в регуляции физиологических функций организма, роста и развития. Нарушение в работе эндокринных желез.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jc w:val="both"/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Особенности рефлекторной и гуморальной функций организма.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A47108">
              <w:rPr>
                <w:rFonts w:ascii="Calibri" w:eastAsia="Calibri" w:hAnsi="Calibri" w:cs="Times New Roman"/>
                <w:b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Опора и движение (5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Значение опорно - двигательного аппарата. Химический состав костей. Практическая работа № 4 Исследование свойств кости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Скелет головы, туловища, конечностей. Особенности скелета человека, связанные с прямохождением. Практические работы №5,6,7 Изучение строения костей на муляжах. Изучение строения позвонков. Определение гибкости позвоночника.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16/3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Мышечная система. Роль двигательной активности в сохранении здоровья. Практическая работа №*8,9 Измерение массы и роста своего организма. Изучение влияния статистической и динамической нагрузки.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Нарушение опорно - двигательной системы. Лабораторная работа №2,3 Выявление нарушения осанки. Определение признаков плоскостопия.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Профилактика травматизма. Первая помощь при травмах опорно - двигательного аппарата. Практическая работа №10 Оказание первой помощи при повреждении скелета и мышц.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  <w:t xml:space="preserve">                                  Раздел </w:t>
            </w:r>
            <w:r w:rsidR="00C57376" w:rsidRPr="00A47108"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  <w:t xml:space="preserve">5 </w:t>
            </w:r>
            <w:r w:rsidR="00C57376" w:rsidRPr="00A47108">
              <w:rPr>
                <w:rFonts w:ascii="Calibri" w:eastAsia="Calibri" w:hAnsi="Calibri" w:cs="Times New Roman"/>
                <w:b/>
              </w:rPr>
              <w:t>Внутренняя</w:t>
            </w:r>
            <w:r w:rsidRPr="00A47108"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  <w:t xml:space="preserve"> среда организма (4 ч)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Внутренняя среда и ее функции.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Форменные элементы крови. Лабораторная работа №4 Изучение микроскопического строения крови человека и лягушки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Группы крови. Переливание крови.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Иммунитет и его виды. Вакцины и лечебные сыворотки.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 </w:t>
            </w:r>
            <w:r w:rsidR="00C57376"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Кровообращение (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кровообращения. Строение и работа сердца</w:t>
            </w:r>
          </w:p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</w:p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№23 Резервы сердца.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артериального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Большой и малый круги кровообращения. Движение крови по сосудам. Практические работы №14,15 Измерение кровяного давления. Определение пульса и числа сердечных сокращений.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 Подсчет пульса до и после дозированной нагрузки.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Лимфатическая система.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Регуляция деятельности сердца и сосудов.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Гигиена сердечно - сосудистой системы. Профилактика сердечно - сосудистых заболеваний. Практическая работа№16 Первая помощь при кровотечениях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№28 Регуляция и анализ ЭКГ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ЭКГ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i/>
                <w:color w:val="111111"/>
                <w:sz w:val="20"/>
                <w:szCs w:val="20"/>
              </w:rPr>
              <w:t xml:space="preserve">                                             </w:t>
            </w:r>
            <w:r w:rsidRPr="00A47108">
              <w:rPr>
                <w:rFonts w:ascii="Arial" w:eastAsia="Calibri" w:hAnsi="Arial" w:cs="Arial"/>
                <w:b/>
                <w:color w:val="111111"/>
                <w:sz w:val="20"/>
                <w:szCs w:val="20"/>
              </w:rPr>
              <w:t xml:space="preserve"> Раздел 7 Дыхание (5ч )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Дыхание и его значение. Органы дыхания.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№24 Проба с задержкой дыхания.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Легкие. Взаимосвязь строения и функций органов дыхания. Газообмен.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№25 Кардиоресператорные пробы Генчи и Штанге.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Дыхательные движения. Практическая работа№17 Измерение обхвата грудной клетки в состоянии вдоха и выдоха. Лабораторная работа №5 Определение частоты дыхания. Влияние различных факторов на частоту дыхания.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№21 Физиология дыхания (рефлекс Геринга).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№ 26 Проба Серкина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частоты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Регуляция дыхания.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 Исследование изменения дыхания у человека при выполнении двигательной нагрузки.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частоты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Инфекционные болезни, передающиеся через воздух. Оказание первой помощи при поражении органов дыхания.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Питание и пищеварение (6ч 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Питательные вещества и пищевые продукты. Питание и его значение.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пищеварения, их строение, функции.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Пищеварение в ротовой полости. Зубы и уход за ними. Лабораторная работа №6 Исследование действия ферментов слюны на крахмал.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Пищеварение в желудке, тонком и толстом кишечнике. Пищеварительные железы. Лабораторная работа №7 Наблюдение действия желудочного сока на белки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37/5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Микробиом человека. Регуляция пищеварения. Работы И.П.Павлова.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38/6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Гигиена питания. Влияние курения и алкоголя на пищеварение.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C57376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</w:t>
            </w:r>
            <w:r w:rsidR="00A47108"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Обмен веществ и превращение энергии (5ч 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Пластический и энергетический обмен.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40/2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Витамины и их роль для организма. Авитаминозы и гиповитаминозы. Практическая работа №18 Способы сохранения витаминов в пищевых продуктах.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41/3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Практическая работа №19 Исследование состава продуктов питания.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42/4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Практическая работа №20 Составление меню в зависимости от калорийности пищи.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Нормы и режим питания. Рациональное питание - фактор сохранения здоровья.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A47108">
              <w:rPr>
                <w:rFonts w:ascii="Calibri" w:eastAsia="Calibri" w:hAnsi="Calibri" w:cs="Times New Roman"/>
                <w:b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Кожа (4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Строение и функции кожи. Практические работы №21,22 Исследование тыльной и ладонной стороны кисти. Определение жирности различных участков кожи лица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45/2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Кожа и терморегуляция. Практическая работа №</w:t>
            </w:r>
            <w:r w:rsidR="00C57376"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23,</w:t>
            </w: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 xml:space="preserve"> 24 Описание мер по уходу за кожей лица. Описание гигиенических требований к одежде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 Изучение температуры тела человека. Цифровой </w:t>
            </w:r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46/3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Заболевания кожи и их предупреждение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Определение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личной гигиены. Цифровой датчик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47/4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Профилактика и первая помощь при тепловом и солнечном ударах, ожогах, обморожениях.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C57376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</w:t>
            </w:r>
            <w:r w:rsidR="00A47108" w:rsidRPr="00A47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Выделение (4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48/1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Значение выделения. Органы мочевыделительной системы.</w:t>
            </w:r>
          </w:p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49/2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 xml:space="preserve">Микроскопическое строение почки. Образование мочи. Практическая работа №25 </w:t>
            </w:r>
          </w:p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Определение местоположения почек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Регуляция мочеобразования и мочеиспускания.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51/4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Заболевания органов мочевыделительной системы и их предупреждение.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12Размножение и развитие (3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52/1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репродукции, строение, функции.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53/2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Внутриутробное развитие. Рост и развитие ребенка. Наследственные болезни, их причины и предупреждение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54/3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Инфекции, передающиеся половым путем. Практическая работа №27 Описание основных мер по профилактике инфекционных вирусных заболеваний: СПИД, гепатит.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13</w:t>
            </w:r>
            <w:r w:rsidRPr="00A47108">
              <w:rPr>
                <w:rFonts w:ascii="Calibri" w:eastAsia="Calibri" w:hAnsi="Calibri" w:cs="Times New Roman"/>
                <w:b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чувств и сенсорные системы (5ч)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чувств и их значение. Анализаторы.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56/2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Глаз и зрение. Оптическая система глаза. Практическая работа №28,29 Определение остроты зрения у человека. Изучение строения органа зрения (на муляже и влажном препарате)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57/3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Нарушения зрения и их причины. Гигиена зрения.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58/4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Ухо и слух. Строение,функции, гигиена органа слуха. Практическая работа №30 Изучение строения органа слуха (на муляже)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59/5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Органы равновесия, мышечного чувства, осязания, обоняния, вкуса.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14 Поведение и психика (5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Психика и поведение человека. Высшая нервная деятельность человека.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61/2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Наследственные, ненаследственные программы поведения человека. Приспособительный характер поведения.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62/3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Речь, мышление, память, внимание, эмоции. Практическая работа №31 Изучение кратковременной памяти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63/4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Индивидуальные особенности личности. Типы высшей нервной деятельности.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64/5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Сон и его значение. Гигиена сна. Работоспособность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№29 Оценка физической работоспособности методом степ – теста. Цифровой </w:t>
            </w:r>
            <w:bookmarkStart w:id="0" w:name="_GoBack"/>
            <w:bookmarkEnd w:id="0"/>
            <w:r w:rsidR="00C57376"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пульса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Releon</w:t>
            </w:r>
          </w:p>
        </w:tc>
      </w:tr>
      <w:tr w:rsidR="00A47108" w:rsidRPr="00A47108" w:rsidTr="00A47108">
        <w:trPr>
          <w:trHeight w:val="312"/>
        </w:trPr>
        <w:tc>
          <w:tcPr>
            <w:tcW w:w="14992" w:type="dxa"/>
            <w:gridSpan w:val="6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15 Человек и окружающая среда (2 ч)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Экологические факторы и их действие на организм человека.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color w:val="111111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color w:val="111111"/>
                <w:sz w:val="20"/>
                <w:szCs w:val="20"/>
              </w:rPr>
              <w:t>Человек как часть биосферы. Значение охраны окружающей среды для человечества.</w:t>
            </w:r>
          </w:p>
        </w:tc>
        <w:tc>
          <w:tcPr>
            <w:tcW w:w="3685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A47108" w:rsidRPr="00A47108" w:rsidTr="00A47108">
        <w:trPr>
          <w:trHeight w:val="312"/>
        </w:trPr>
        <w:tc>
          <w:tcPr>
            <w:tcW w:w="959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67- 70</w:t>
            </w:r>
          </w:p>
        </w:tc>
        <w:tc>
          <w:tcPr>
            <w:tcW w:w="850" w:type="dxa"/>
            <w:gridSpan w:val="2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A47108" w:rsidRPr="00A47108" w:rsidRDefault="00A47108" w:rsidP="00A4710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7108">
              <w:rPr>
                <w:rFonts w:ascii="Arial" w:eastAsia="Calibri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3685" w:type="dxa"/>
          </w:tcPr>
          <w:p w:rsidR="00A47108" w:rsidRPr="00A47108" w:rsidRDefault="00A47108" w:rsidP="00A471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108" w:rsidRPr="00A47108" w:rsidRDefault="00A47108" w:rsidP="00A47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08" w:rsidRPr="00A47108" w:rsidRDefault="00A47108" w:rsidP="00A47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471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 КОРРЕКТИРОВКИ РАБОЧЕЙ ПРОГРАММЫ</w:t>
      </w:r>
    </w:p>
    <w:p w:rsidR="00A47108" w:rsidRPr="00A47108" w:rsidRDefault="00A47108" w:rsidP="00A4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7108" w:rsidRPr="00A47108" w:rsidRDefault="00A47108" w:rsidP="00A47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A47108" w:rsidRPr="00A47108" w:rsidTr="00A47108">
        <w:trPr>
          <w:trHeight w:val="603"/>
        </w:trPr>
        <w:tc>
          <w:tcPr>
            <w:tcW w:w="6218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Причина </w:t>
            </w:r>
          </w:p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1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A47108" w:rsidRPr="00A47108" w:rsidTr="00A47108">
        <w:trPr>
          <w:trHeight w:val="301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84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01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01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284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01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08" w:rsidRPr="00A47108" w:rsidTr="00A47108">
        <w:trPr>
          <w:trHeight w:val="301"/>
        </w:trPr>
        <w:tc>
          <w:tcPr>
            <w:tcW w:w="6218" w:type="dxa"/>
          </w:tcPr>
          <w:p w:rsidR="00A47108" w:rsidRPr="00A47108" w:rsidRDefault="00A47108" w:rsidP="00A4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A47108" w:rsidRPr="00A47108" w:rsidRDefault="00A47108" w:rsidP="00A4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</w:tcPr>
          <w:p w:rsidR="00A47108" w:rsidRPr="00A47108" w:rsidRDefault="00A47108" w:rsidP="00A47108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108" w:rsidRPr="00A47108" w:rsidRDefault="00A47108" w:rsidP="00A47108">
      <w:pPr>
        <w:spacing w:after="200" w:line="276" w:lineRule="auto"/>
        <w:rPr>
          <w:rFonts w:ascii="Calibri" w:eastAsia="Calibri" w:hAnsi="Calibri" w:cs="Times New Roman"/>
        </w:rPr>
      </w:pPr>
    </w:p>
    <w:p w:rsidR="004856E7" w:rsidRDefault="004856E7"/>
    <w:sectPr w:rsidR="004856E7" w:rsidSect="00A47108">
      <w:headerReference w:type="even" r:id="rId6"/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8" w:rsidRDefault="00A47108">
    <w:pPr>
      <w:pStyle w:val="12"/>
    </w:pPr>
  </w:p>
  <w:p w:rsidR="00A47108" w:rsidRDefault="00A47108"/>
  <w:p w:rsidR="00A47108" w:rsidRDefault="00A47108"/>
  <w:p w:rsidR="00A47108" w:rsidRDefault="00A471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806662"/>
      <w:docPartObj>
        <w:docPartGallery w:val="Page Numbers (Bottom of Page)"/>
        <w:docPartUnique/>
      </w:docPartObj>
    </w:sdtPr>
    <w:sdtContent>
      <w:p w:rsidR="00A47108" w:rsidRDefault="00A47108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76">
          <w:rPr>
            <w:noProof/>
          </w:rPr>
          <w:t>2</w:t>
        </w:r>
        <w:r>
          <w:fldChar w:fldCharType="end"/>
        </w:r>
      </w:p>
    </w:sdtContent>
  </w:sdt>
  <w:p w:rsidR="00A47108" w:rsidRDefault="00A4710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8" w:rsidRDefault="00A47108">
    <w:pPr>
      <w:pStyle w:val="11"/>
    </w:pPr>
  </w:p>
  <w:p w:rsidR="00A47108" w:rsidRDefault="00A47108"/>
  <w:p w:rsidR="00A47108" w:rsidRDefault="00A47108"/>
  <w:p w:rsidR="00A47108" w:rsidRDefault="00A47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8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08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108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57376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C8C1-48E4-42CD-AFE7-EB464F2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7108"/>
  </w:style>
  <w:style w:type="table" w:customStyle="1" w:styleId="10">
    <w:name w:val="Сетка таблицы1"/>
    <w:basedOn w:val="a1"/>
    <w:next w:val="a3"/>
    <w:uiPriority w:val="59"/>
    <w:rsid w:val="00A471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4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A471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A4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A47108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4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47108"/>
  </w:style>
  <w:style w:type="paragraph" w:customStyle="1" w:styleId="13">
    <w:name w:val="Абзац списка1"/>
    <w:basedOn w:val="a"/>
    <w:next w:val="a8"/>
    <w:uiPriority w:val="34"/>
    <w:qFormat/>
    <w:rsid w:val="00A47108"/>
    <w:pPr>
      <w:spacing w:after="200" w:line="276" w:lineRule="auto"/>
      <w:ind w:left="720"/>
      <w:contextualSpacing/>
    </w:p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4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47108"/>
    <w:rPr>
      <w:rFonts w:ascii="Tahoma" w:hAnsi="Tahoma" w:cs="Tahoma"/>
      <w:sz w:val="16"/>
      <w:szCs w:val="16"/>
    </w:rPr>
  </w:style>
  <w:style w:type="character" w:customStyle="1" w:styleId="15">
    <w:name w:val="Гиперссылка1"/>
    <w:basedOn w:val="a0"/>
    <w:uiPriority w:val="99"/>
    <w:semiHidden/>
    <w:unhideWhenUsed/>
    <w:rsid w:val="00A47108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A47108"/>
    <w:rPr>
      <w:color w:val="800080"/>
      <w:u w:val="single"/>
    </w:rPr>
  </w:style>
  <w:style w:type="table" w:styleId="a3">
    <w:name w:val="Table Grid"/>
    <w:basedOn w:val="a1"/>
    <w:uiPriority w:val="39"/>
    <w:rsid w:val="00A4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7"/>
    <w:uiPriority w:val="99"/>
    <w:semiHidden/>
    <w:unhideWhenUsed/>
    <w:rsid w:val="00A4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4"/>
    <w:uiPriority w:val="99"/>
    <w:semiHidden/>
    <w:rsid w:val="00A47108"/>
  </w:style>
  <w:style w:type="paragraph" w:styleId="a6">
    <w:name w:val="footer"/>
    <w:basedOn w:val="a"/>
    <w:link w:val="18"/>
    <w:uiPriority w:val="99"/>
    <w:semiHidden/>
    <w:unhideWhenUsed/>
    <w:rsid w:val="00A4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6"/>
    <w:uiPriority w:val="99"/>
    <w:semiHidden/>
    <w:rsid w:val="00A47108"/>
  </w:style>
  <w:style w:type="paragraph" w:styleId="a8">
    <w:name w:val="List Paragraph"/>
    <w:basedOn w:val="a"/>
    <w:uiPriority w:val="34"/>
    <w:qFormat/>
    <w:rsid w:val="00A47108"/>
    <w:pPr>
      <w:ind w:left="720"/>
      <w:contextualSpacing/>
    </w:pPr>
  </w:style>
  <w:style w:type="paragraph" w:styleId="a9">
    <w:name w:val="Balloon Text"/>
    <w:basedOn w:val="a"/>
    <w:link w:val="19"/>
    <w:uiPriority w:val="99"/>
    <w:semiHidden/>
    <w:unhideWhenUsed/>
    <w:rsid w:val="00A4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9"/>
    <w:uiPriority w:val="99"/>
    <w:semiHidden/>
    <w:rsid w:val="00A4710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4710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7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2022-06-02T04:07:00Z</dcterms:created>
  <dcterms:modified xsi:type="dcterms:W3CDTF">2022-06-02T04:23:00Z</dcterms:modified>
</cp:coreProperties>
</file>